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F8" w:rsidRPr="002F5AF8" w:rsidRDefault="002F5AF8" w:rsidP="002F5AF8">
      <w:pPr>
        <w:tabs>
          <w:tab w:val="left" w:pos="567"/>
          <w:tab w:val="left" w:pos="709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РГП на ПХВ «Республиканский центр крови» МЗ РК расположенный по адресу: Республика Казахстан,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г.Алматы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Бостандыкский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ул.Утепова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д.1, объявляет о проведении тендера по закупу лекарственных средств и медицинских изделии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год, в соответствии с Правилами организации и проведения закупа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лекарственных средств и </w:t>
      </w:r>
      <w:r w:rsidRPr="002F5AF8">
        <w:rPr>
          <w:rFonts w:ascii="Times New Roman" w:eastAsia="Calibri" w:hAnsi="Times New Roman" w:cs="Times New Roman"/>
          <w:sz w:val="24"/>
          <w:szCs w:val="24"/>
        </w:rPr>
        <w:t>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>Наименование медицинских изделии, сумма по каждому лоту, объем, место, сроки и условия поставок указаны в тендерной документации.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г.Алматы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Бостандыкский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ул.Утепова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>, д.1, РГП на ПХВ «Республиканский центр крови» МЗ РК.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Пакет тендерной документации можно получить </w:t>
      </w:r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г.Алматы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ул.Утепова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д.1, отдел государственных закупок и правового обеспечения или направив письменный запрос по электронной почте: </w:t>
      </w:r>
      <w:hyperlink r:id="rId4" w:history="1">
        <w:proofErr w:type="gramStart"/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rck</w:t>
        </w:r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zakup</w:t>
        </w:r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F5A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срок до 9 часов 00 минут «</w:t>
      </w:r>
      <w:r w:rsidR="002365EC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47D" w:rsidRPr="0049047D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 </w:t>
      </w:r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включительно. 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 xml:space="preserve">Окончательный срок предоставления тендерных заявок до 11 часов 00 минут </w:t>
      </w:r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365EC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года.</w:t>
      </w:r>
      <w:bookmarkStart w:id="0" w:name="_GoBack"/>
      <w:bookmarkEnd w:id="0"/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 xml:space="preserve">Конверты с тендерными заявками потенциальных поставщиков будут вскрыты 12 часов 00 минут </w:t>
      </w:r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365EC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47D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2F5A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года</w:t>
      </w:r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г.Алматы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5AF8">
        <w:rPr>
          <w:rFonts w:ascii="Times New Roman" w:eastAsia="Calibri" w:hAnsi="Times New Roman" w:cs="Times New Roman"/>
          <w:sz w:val="24"/>
          <w:szCs w:val="24"/>
        </w:rPr>
        <w:t>ул.Утепова</w:t>
      </w:r>
      <w:proofErr w:type="spellEnd"/>
      <w:r w:rsidRPr="002F5AF8">
        <w:rPr>
          <w:rFonts w:ascii="Times New Roman" w:eastAsia="Calibri" w:hAnsi="Times New Roman" w:cs="Times New Roman"/>
          <w:sz w:val="24"/>
          <w:szCs w:val="24"/>
        </w:rPr>
        <w:t>, д.1, конференц-зал.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тендерными заявками по доверенности. </w:t>
      </w:r>
    </w:p>
    <w:p w:rsidR="002F5AF8" w:rsidRPr="002F5AF8" w:rsidRDefault="002F5AF8" w:rsidP="002F5AF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F8">
        <w:rPr>
          <w:rFonts w:ascii="Times New Roman" w:eastAsia="Calibri" w:hAnsi="Times New Roman" w:cs="Times New Roman"/>
          <w:sz w:val="24"/>
          <w:szCs w:val="24"/>
        </w:rPr>
        <w:tab/>
        <w:t>Дополнительную информацию и справку можно получить по телефону: 8 (727) 246-09-17, 382-61-39 с 8:00 до 17:00 (обед с 13:00 до 14:00 часов).</w:t>
      </w:r>
    </w:p>
    <w:p w:rsidR="001F0679" w:rsidRDefault="001F0679"/>
    <w:sectPr w:rsidR="001F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F8"/>
    <w:rsid w:val="000F40A0"/>
    <w:rsid w:val="001F0679"/>
    <w:rsid w:val="002365EC"/>
    <w:rsid w:val="002F5AF8"/>
    <w:rsid w:val="0049047D"/>
    <w:rsid w:val="009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BA94-1E71-49EF-9724-16E6DAC1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k.zaku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Аннелия Жумабекова</dc:creator>
  <cp:keywords/>
  <dc:description/>
  <cp:lastModifiedBy>Аннелия Жумабекова</cp:lastModifiedBy>
  <cp:revision>5</cp:revision>
  <dcterms:created xsi:type="dcterms:W3CDTF">2020-05-12T04:08:00Z</dcterms:created>
  <dcterms:modified xsi:type="dcterms:W3CDTF">2020-05-26T10:01:00Z</dcterms:modified>
</cp:coreProperties>
</file>